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5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>Approved</w:t>
      </w:r>
    </w:p>
    <w:p w:rsidR="00977E15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>Supervisory Board</w:t>
      </w: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</w:p>
    <w:p w:rsidR="00977E15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SK-Pharmaceuticals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LLP</w:t>
      </w:r>
    </w:p>
    <w:p w:rsidR="00977E15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>dated May 25, 2018</w:t>
      </w:r>
    </w:p>
    <w:p w:rsidR="00977E15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>(protocol number 64)</w:t>
      </w:r>
    </w:p>
    <w:p w:rsid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7E15" w:rsidRPr="00F855F4" w:rsidRDefault="00977E15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>Change</w:t>
      </w:r>
      <w:r w:rsidR="00F855F4"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</w:p>
    <w:p w:rsidR="00977E15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Regulations </w:t>
      </w:r>
      <w:r w:rsidR="00977E15" w:rsidRPr="00F855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the Board of </w:t>
      </w:r>
      <w:r w:rsidRPr="00F855F4">
        <w:rPr>
          <w:rFonts w:ascii="Times New Roman" w:hAnsi="Times New Roman" w:cs="Times New Roman"/>
          <w:b/>
          <w:sz w:val="28"/>
          <w:szCs w:val="28"/>
          <w:lang w:val="en-US"/>
        </w:rPr>
        <w:t>SK-Pharmaceuticals LLP</w:t>
      </w:r>
    </w:p>
    <w:p w:rsid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5F4" w:rsidRPr="00F855F4" w:rsidRDefault="00F855F4" w:rsidP="00F85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The Regulation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 xml:space="preserve"> on the Board approved by the decision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 xml:space="preserve">Supervisory Board 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>of SK-Pharmaceuticals</w:t>
      </w:r>
      <w:r w:rsidR="00F855F4" w:rsidRPr="004B3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5F4" w:rsidRPr="00970C72">
        <w:rPr>
          <w:rFonts w:ascii="Times New Roman" w:hAnsi="Times New Roman" w:cs="Times New Roman"/>
          <w:sz w:val="28"/>
          <w:szCs w:val="28"/>
          <w:lang w:val="en-US"/>
        </w:rPr>
        <w:t xml:space="preserve">Limited Liability 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Partnership</w:t>
      </w:r>
      <w:r w:rsidR="00F855F4" w:rsidRPr="00977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on September 18,2017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77E15">
        <w:rPr>
          <w:rFonts w:ascii="Times New Roman" w:hAnsi="Times New Roman" w:cs="Times New Roman"/>
          <w:sz w:val="28"/>
          <w:szCs w:val="28"/>
          <w:lang w:val="en-US"/>
        </w:rPr>
        <w:t>protocolNo</w:t>
      </w:r>
      <w:proofErr w:type="spellEnd"/>
      <w:r w:rsidRPr="00977E15">
        <w:rPr>
          <w:rFonts w:ascii="Times New Roman" w:hAnsi="Times New Roman" w:cs="Times New Roman"/>
          <w:sz w:val="28"/>
          <w:szCs w:val="28"/>
          <w:lang w:val="en-US"/>
        </w:rPr>
        <w:t>. 57) make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 xml:space="preserve"> the following change:</w:t>
      </w: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clause 25 shall read as follows:</w:t>
      </w: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"25. In the framework of the wage fund are allowed bonuses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Chairman and members of the Board:</w:t>
      </w: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in celebration of the national holiday of the Republic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Kazakhstan (Independence Day), in the amount of not more than 10 (ten)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minimum wage established by law</w:t>
      </w: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Republic of Kazakhstan on the national budget for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relevant year;</w:t>
      </w:r>
    </w:p>
    <w:p w:rsidR="00977E15" w:rsidRPr="00977E15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in celebration of the professional holiday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medical worker of the Republic of Kazakhstan, in the amount of not more than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10 (ten) minimum wages,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established by the law of the Republic of Kazakhstan on the Republican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 budget for the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relevant year.</w:t>
      </w:r>
    </w:p>
    <w:p w:rsidR="00977E15" w:rsidRPr="00F855F4" w:rsidRDefault="00977E15" w:rsidP="00D3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E15">
        <w:rPr>
          <w:rFonts w:ascii="Times New Roman" w:hAnsi="Times New Roman" w:cs="Times New Roman"/>
          <w:sz w:val="28"/>
          <w:szCs w:val="28"/>
          <w:lang w:val="en-US"/>
        </w:rPr>
        <w:t>Relevant bonuses are made on the basis of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7E15">
        <w:rPr>
          <w:rFonts w:ascii="Times New Roman" w:hAnsi="Times New Roman" w:cs="Times New Roman"/>
          <w:sz w:val="28"/>
          <w:szCs w:val="28"/>
          <w:lang w:val="en-US"/>
        </w:rPr>
        <w:t>the order of the first head of the Partnership or a person</w:t>
      </w:r>
      <w:r w:rsidR="00F855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55F4">
        <w:rPr>
          <w:rFonts w:ascii="Times New Roman" w:hAnsi="Times New Roman" w:cs="Times New Roman"/>
          <w:sz w:val="28"/>
          <w:szCs w:val="28"/>
          <w:lang w:val="en-US"/>
        </w:rPr>
        <w:t>performing his duties. ”</w:t>
      </w:r>
    </w:p>
    <w:p w:rsidR="00F855F4" w:rsidRDefault="00F855F4" w:rsidP="00D3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</w:p>
    <w:p w:rsidR="008517B9" w:rsidRPr="00F855F4" w:rsidRDefault="00F855F4" w:rsidP="00977E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="00977E15" w:rsidRPr="00F855F4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sectPr w:rsidR="008517B9" w:rsidRPr="00F8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77E15"/>
    <w:rsid w:val="008517B9"/>
    <w:rsid w:val="00977E15"/>
    <w:rsid w:val="00D35FA2"/>
    <w:rsid w:val="00F8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NURLAN</cp:lastModifiedBy>
  <cp:revision>4</cp:revision>
  <dcterms:created xsi:type="dcterms:W3CDTF">2019-02-14T11:40:00Z</dcterms:created>
  <dcterms:modified xsi:type="dcterms:W3CDTF">2019-02-14T12:07:00Z</dcterms:modified>
</cp:coreProperties>
</file>